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="00DE5034" w:rsidP="00DE5034" w:rsidRDefault="00DE5034" w14:paraId="672A6659" wp14:textId="77777777">
      <w:pPr>
        <w:pStyle w:val="Default"/>
        <w:jc w:val="right"/>
        <w:rPr>
          <w:rFonts w:asciiTheme="minorHAnsi" w:hAnsiTheme="minorHAnsi" w:cstheme="minorHAnsi"/>
          <w:b/>
          <w:bCs/>
          <w:sz w:val="22"/>
          <w:szCs w:val="22"/>
        </w:rPr>
      </w:pPr>
    </w:p>
    <w:p xmlns:wp14="http://schemas.microsoft.com/office/word/2010/wordml" w:rsidR="00DE5034" w:rsidP="00DE5034" w:rsidRDefault="00DE5034" w14:paraId="0A37501D" wp14:textId="77777777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xmlns:wp14="http://schemas.microsoft.com/office/word/2010/wordml" w:rsidR="00DE5034" w:rsidP="00DE5034" w:rsidRDefault="00DE5034" w14:paraId="5DAB6C7B" wp14:textId="77777777">
      <w:pPr>
        <w:pStyle w:val="Defaul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xmlns:wp14="http://schemas.microsoft.com/office/word/2010/wordml" w:rsidR="00DE5034" w:rsidP="00DE5034" w:rsidRDefault="00DE5034" w14:paraId="02EB378F" wp14:textId="77777777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xmlns:wp14="http://schemas.microsoft.com/office/word/2010/wordml" w:rsidR="00EE42D3" w:rsidP="00F369A7" w:rsidRDefault="00EE42D3" w14:paraId="1A6074D4" wp14:textId="77777777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bookmarkStart w:name="_GoBack" w:id="0"/>
      <w:bookmarkEnd w:id="0"/>
      <w:r w:rsidRPr="00F369A7">
        <w:rPr>
          <w:rFonts w:asciiTheme="minorHAnsi" w:hAnsiTheme="minorHAnsi" w:cstheme="minorHAnsi"/>
          <w:b/>
          <w:bCs/>
          <w:sz w:val="22"/>
          <w:szCs w:val="22"/>
        </w:rPr>
        <w:t xml:space="preserve">Definícia domény </w:t>
      </w:r>
      <w:r w:rsidRPr="00F369A7" w:rsidR="00F369A7">
        <w:rPr>
          <w:rFonts w:asciiTheme="minorHAnsi" w:hAnsiTheme="minorHAnsi" w:cstheme="minorHAnsi"/>
          <w:b/>
          <w:bCs/>
          <w:sz w:val="22"/>
          <w:szCs w:val="22"/>
        </w:rPr>
        <w:t>Zdravé potraviny a životné prostredie</w:t>
      </w:r>
      <w:r w:rsidR="00F369A7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p xmlns:wp14="http://schemas.microsoft.com/office/word/2010/wordml" w:rsidRPr="00F369A7" w:rsidR="00DE5034" w:rsidP="00F369A7" w:rsidRDefault="00DE5034" w14:paraId="6A05A809" wp14:textId="7777777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xmlns:wp14="http://schemas.microsoft.com/office/word/2010/wordml" w:rsidRPr="00F369A7" w:rsidR="00EE42D3" w:rsidP="00F369A7" w:rsidRDefault="00EE42D3" w14:paraId="446790DE" wp14:textId="7777777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DE5034">
        <w:rPr>
          <w:rFonts w:asciiTheme="minorHAnsi" w:hAnsiTheme="minorHAnsi" w:cstheme="minorHAnsi"/>
          <w:b/>
          <w:sz w:val="22"/>
          <w:szCs w:val="22"/>
        </w:rPr>
        <w:t>Cieľom domény „Zdravé potraviny a životné prostredie“ je vytvoriť na Slovensku dlhodobo udržateľné a odolné produkčné systémy využívania krajiny, ktoré poskytujú zdroje a služby pre spoločnosť a životné prostredie.</w:t>
      </w:r>
      <w:r w:rsidRPr="00F369A7">
        <w:rPr>
          <w:rFonts w:asciiTheme="minorHAnsi" w:hAnsiTheme="minorHAnsi" w:cstheme="minorHAnsi"/>
          <w:sz w:val="22"/>
          <w:szCs w:val="22"/>
        </w:rPr>
        <w:t xml:space="preserve"> Produkčné systémy využívajúce krajinu zahŕňajú širokú škálu poľnohospodárskej, lesníckej a na biomase založenej produkcie, pridružených priemyselných odvetví (potravinárstvo a materiály), ako aj ekosystémové služby poskytujúce podmienky pre zdravý život, zdravé a udržateľné potravinové systémy a životné prostredie. </w:t>
      </w:r>
    </w:p>
    <w:p xmlns:wp14="http://schemas.microsoft.com/office/word/2010/wordml" w:rsidR="00F369A7" w:rsidP="00F369A7" w:rsidRDefault="00F369A7" w14:paraId="5A39BBE3" wp14:textId="77777777">
      <w:pPr>
        <w:jc w:val="both"/>
        <w:rPr>
          <w:rFonts w:cstheme="minorHAnsi"/>
        </w:rPr>
      </w:pPr>
    </w:p>
    <w:p xmlns:wp14="http://schemas.microsoft.com/office/word/2010/wordml" w:rsidRPr="00F369A7" w:rsidR="001358B0" w:rsidP="00F369A7" w:rsidRDefault="00EE42D3" w14:paraId="5A7F7E39" wp14:textId="77777777">
      <w:pPr>
        <w:jc w:val="both"/>
        <w:rPr>
          <w:rFonts w:cstheme="minorHAnsi"/>
          <w:b/>
        </w:rPr>
      </w:pPr>
      <w:r w:rsidRPr="00F369A7">
        <w:rPr>
          <w:rFonts w:cstheme="minorHAnsi"/>
        </w:rPr>
        <w:t>Doména bola vybraná z dôvodu dôležitosti biomasy, pretože približne jednu tretinu všetkých materiálov vyťažených alebo vyrobených na Slovensku tvorí biomasa. Poľnohospodárstvo, lesníctvo a voda pokrývajú viac ako 80 % rozlohy Slovenska. Tieto prírodné zdroje sú rozhodujúce pre zdravé ekosystémy a v neposlednom rade sú rozhodujúce pre kvalitu života ľudí žijúcich na Slovensku. Zdravé ekosystémy sú pre ľudské zdravie životne dôležité a zároveň nám poskytujú základné tovary a služby vrátane zabezpečenia potravín a vody alebo rekreácie. Takisto sú hlavným činiteľom pri sekvestrácii uhlíka ako aj regulácii prírodných rizík.</w:t>
      </w:r>
    </w:p>
    <w:tbl>
      <w:tblPr>
        <w:tblpPr w:leftFromText="141" w:rightFromText="141" w:vertAnchor="text" w:horzAnchor="margin" w:tblpY="935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4407"/>
        <w:gridCol w:w="4407"/>
      </w:tblGrid>
      <w:tr xmlns:wp14="http://schemas.microsoft.com/office/word/2010/wordml" w:rsidR="00DE5034" w:rsidTr="00DE5034" w14:paraId="762DD44D" wp14:textId="77777777">
        <w:tblPrEx>
          <w:tblCellMar>
            <w:top w:w="0" w:type="dxa"/>
            <w:bottom w:w="0" w:type="dxa"/>
          </w:tblCellMar>
        </w:tblPrEx>
        <w:trPr>
          <w:trHeight w:val="84"/>
        </w:trPr>
        <w:tc>
          <w:tcPr>
            <w:tcW w:w="4407" w:type="dxa"/>
          </w:tcPr>
          <w:p w:rsidR="00DE5034" w:rsidP="00DE5034" w:rsidRDefault="00DE5034" w14:paraId="219E1B5B" wp14:textId="77777777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Prioritné oblasti domény </w:t>
            </w:r>
          </w:p>
        </w:tc>
        <w:tc>
          <w:tcPr>
            <w:tcW w:w="4407" w:type="dxa"/>
          </w:tcPr>
          <w:p w:rsidR="00DE5034" w:rsidP="00DE5034" w:rsidRDefault="00DE5034" w14:paraId="11CFCE84" wp14:textId="77777777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Transformačný cieľ prioritnej oblasti </w:t>
            </w:r>
          </w:p>
        </w:tc>
      </w:tr>
      <w:tr xmlns:wp14="http://schemas.microsoft.com/office/word/2010/wordml" w:rsidR="00DE5034" w:rsidTr="00DE5034" w14:paraId="309D96E7" wp14:textId="77777777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4407" w:type="dxa"/>
            <w:vMerge w:val="restart"/>
          </w:tcPr>
          <w:p w:rsidR="00DE5034" w:rsidP="00DE5034" w:rsidRDefault="00DE5034" w14:paraId="2F3355C1" wp14:textId="77777777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5-1 Odolné a zdravé lokálne potravinové systémy </w:t>
            </w:r>
          </w:p>
          <w:p w:rsidR="00DE5034" w:rsidP="00DE5034" w:rsidRDefault="00DE5034" w14:paraId="41C8F396" wp14:textId="77777777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407" w:type="dxa"/>
          </w:tcPr>
          <w:p w:rsidR="00DE5034" w:rsidP="00DE5034" w:rsidRDefault="00DE5034" w14:paraId="260DB923" wp14:textId="77777777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Zlepšiť odolnosť, bezpečnosť, zabezpečenie a pridanú hodnotu lokálnych potravinových systémov poskytujúcich zdravé potraviny. </w:t>
            </w:r>
          </w:p>
        </w:tc>
      </w:tr>
      <w:tr xmlns:wp14="http://schemas.microsoft.com/office/word/2010/wordml" w:rsidR="00DE5034" w:rsidTr="00DE5034" w14:paraId="68491178" wp14:textId="77777777">
        <w:tblPrEx>
          <w:tblCellMar>
            <w:top w:w="0" w:type="dxa"/>
            <w:bottom w:w="0" w:type="dxa"/>
          </w:tblCellMar>
        </w:tblPrEx>
        <w:trPr>
          <w:trHeight w:val="84"/>
        </w:trPr>
        <w:tc>
          <w:tcPr>
            <w:tcW w:w="4407" w:type="dxa"/>
            <w:vMerge/>
          </w:tcPr>
          <w:p w:rsidR="00DE5034" w:rsidP="00DE5034" w:rsidRDefault="00DE5034" w14:paraId="72A3D3EC" wp14:textId="77777777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407" w:type="dxa"/>
          </w:tcPr>
          <w:p w:rsidR="00DE5034" w:rsidP="00DE5034" w:rsidRDefault="00DE5034" w14:paraId="114F15BC" wp14:textId="77777777">
            <w:pPr>
              <w:pStyle w:val="Default"/>
              <w:rPr>
                <w:sz w:val="18"/>
                <w:szCs w:val="18"/>
              </w:rPr>
            </w:pPr>
            <w:r w:rsidRPr="00F369A7">
              <w:rPr>
                <w:sz w:val="18"/>
                <w:szCs w:val="18"/>
              </w:rPr>
              <w:t>Využiť potenciál spravodlivých a ekologických miestnych potravinových systémov.</w:t>
            </w:r>
          </w:p>
        </w:tc>
      </w:tr>
      <w:tr xmlns:wp14="http://schemas.microsoft.com/office/word/2010/wordml" w:rsidR="00DE5034" w:rsidTr="00DE5034" w14:paraId="6D95C681" wp14:textId="77777777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4407" w:type="dxa"/>
            <w:vMerge w:val="restart"/>
          </w:tcPr>
          <w:p w:rsidR="00DE5034" w:rsidP="00DE5034" w:rsidRDefault="00DE5034" w14:paraId="3E494A6B" wp14:textId="77777777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5-2 Obehové produkčné systémy založené na biomase </w:t>
            </w:r>
          </w:p>
          <w:p w:rsidR="00DE5034" w:rsidP="00DE5034" w:rsidRDefault="00DE5034" w14:paraId="0D0B940D" wp14:textId="77777777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407" w:type="dxa"/>
          </w:tcPr>
          <w:p w:rsidR="00DE5034" w:rsidP="00DE5034" w:rsidRDefault="00DE5034" w14:paraId="44A98547" wp14:textId="77777777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Podporovať inovácie a zabezpečiť dlhodobú udržateľnosť výrobných systémov založených na biomase. </w:t>
            </w:r>
          </w:p>
        </w:tc>
      </w:tr>
      <w:tr xmlns:wp14="http://schemas.microsoft.com/office/word/2010/wordml" w:rsidR="00DE5034" w:rsidTr="00DE5034" w14:paraId="438ED321" wp14:textId="77777777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407" w:type="dxa"/>
            <w:vMerge/>
          </w:tcPr>
          <w:p w:rsidR="00DE5034" w:rsidP="00DE5034" w:rsidRDefault="00DE5034" w14:paraId="0E27B00A" wp14:textId="77777777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407" w:type="dxa"/>
          </w:tcPr>
          <w:p w:rsidR="00DE5034" w:rsidP="00DE5034" w:rsidRDefault="00DE5034" w14:paraId="0E3AE31E" wp14:textId="77777777">
            <w:pPr>
              <w:pStyle w:val="Default"/>
              <w:rPr>
                <w:sz w:val="18"/>
                <w:szCs w:val="18"/>
              </w:rPr>
            </w:pPr>
            <w:r w:rsidRPr="00DE5034">
              <w:rPr>
                <w:sz w:val="18"/>
                <w:szCs w:val="18"/>
              </w:rPr>
              <w:t>Zlepšiť pozíciu prvovýrobcov v hodnotovom reťazci umožnením udržateľnej výroby produktov s vyššou pridanou hodnotou.</w:t>
            </w:r>
          </w:p>
        </w:tc>
      </w:tr>
      <w:tr xmlns:wp14="http://schemas.microsoft.com/office/word/2010/wordml" w:rsidR="00DE5034" w:rsidTr="00DE5034" w14:paraId="5BCD716E" wp14:textId="77777777">
        <w:tblPrEx>
          <w:tblCellMar>
            <w:top w:w="0" w:type="dxa"/>
            <w:bottom w:w="0" w:type="dxa"/>
          </w:tblCellMar>
        </w:tblPrEx>
        <w:trPr>
          <w:trHeight w:val="502"/>
        </w:trPr>
        <w:tc>
          <w:tcPr>
            <w:tcW w:w="4407" w:type="dxa"/>
            <w:vMerge w:val="restart"/>
          </w:tcPr>
          <w:p w:rsidR="00DE5034" w:rsidP="00DE5034" w:rsidRDefault="00DE5034" w14:paraId="1D18FC71" wp14:textId="77777777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5-3 Spoločnosť v životnom prostredí </w:t>
            </w:r>
          </w:p>
        </w:tc>
        <w:tc>
          <w:tcPr>
            <w:tcW w:w="4407" w:type="dxa"/>
          </w:tcPr>
          <w:p w:rsidR="00DE5034" w:rsidP="00DE5034" w:rsidRDefault="00DE5034" w14:paraId="084C257E" wp14:textId="77777777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Podporovať inovatívne zmeny vo využívaní krajiny založené na poznatkoch a prechod na zelené hospodárstvo. </w:t>
            </w:r>
          </w:p>
        </w:tc>
      </w:tr>
      <w:tr xmlns:wp14="http://schemas.microsoft.com/office/word/2010/wordml" w:rsidR="00DE5034" w:rsidTr="00DE5034" w14:paraId="61CEFD0F" wp14:textId="77777777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407" w:type="dxa"/>
            <w:vMerge/>
          </w:tcPr>
          <w:p w:rsidR="00DE5034" w:rsidP="00DE5034" w:rsidRDefault="00DE5034" w14:paraId="60061E4C" wp14:textId="77777777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407" w:type="dxa"/>
          </w:tcPr>
          <w:p w:rsidR="00DE5034" w:rsidP="00DE5034" w:rsidRDefault="00DE5034" w14:paraId="4808C6F1" wp14:textId="77777777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Prijatím nových technológií umožniť vytváranie pridanej hodnoty bohatej na informácie na základe veľkého množstva údajov o pozorovaní životného prostredia.</w:t>
            </w:r>
          </w:p>
        </w:tc>
      </w:tr>
      <w:tr xmlns:wp14="http://schemas.microsoft.com/office/word/2010/wordml" w:rsidR="00DE5034" w:rsidTr="00DE5034" w14:paraId="729EC716" wp14:textId="77777777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407" w:type="dxa"/>
            <w:vMerge/>
          </w:tcPr>
          <w:p w:rsidR="00DE5034" w:rsidP="00DE5034" w:rsidRDefault="00DE5034" w14:paraId="44EAFD9C" wp14:textId="77777777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407" w:type="dxa"/>
          </w:tcPr>
          <w:p w:rsidR="00DE5034" w:rsidP="00DE5034" w:rsidRDefault="00DE5034" w14:paraId="5409B8B3" wp14:textId="77777777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Uľahčiť prijatie inovatívnych riešení zabezpečujúcich dlhodobú udržateľnosť využívania pôdy.</w:t>
            </w:r>
          </w:p>
        </w:tc>
      </w:tr>
      <w:tr xmlns:wp14="http://schemas.microsoft.com/office/word/2010/wordml" w:rsidR="00DE5034" w:rsidTr="00DE5034" w14:paraId="779082FF" wp14:textId="77777777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4407" w:type="dxa"/>
            <w:vMerge w:val="restart"/>
          </w:tcPr>
          <w:p w:rsidR="00DE5034" w:rsidP="00DE5034" w:rsidRDefault="00DE5034" w14:paraId="64F0EBF0" wp14:textId="77777777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5-4 Udržateľné prírodné zdroje (pôda, voda, vzduch, biodiverzita, ekosystémy) </w:t>
            </w:r>
          </w:p>
        </w:tc>
        <w:tc>
          <w:tcPr>
            <w:tcW w:w="4407" w:type="dxa"/>
          </w:tcPr>
          <w:p w:rsidR="00DE5034" w:rsidP="00DE5034" w:rsidRDefault="00DE5034" w14:paraId="60D5C4D7" wp14:textId="77777777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Zaistiť kvalitu, bezpečnosť a udržateľnosť prírodných zdrojov vrátane biodiverzity a ekosystémov. </w:t>
            </w:r>
          </w:p>
        </w:tc>
      </w:tr>
      <w:tr xmlns:wp14="http://schemas.microsoft.com/office/word/2010/wordml" w:rsidR="00DE5034" w:rsidTr="00DE5034" w14:paraId="3A9C6E44" wp14:textId="77777777">
        <w:tblPrEx>
          <w:tblCellMar>
            <w:top w:w="0" w:type="dxa"/>
            <w:bottom w:w="0" w:type="dxa"/>
          </w:tblCellMar>
        </w:tblPrEx>
        <w:trPr>
          <w:trHeight w:val="222"/>
        </w:trPr>
        <w:tc>
          <w:tcPr>
            <w:tcW w:w="4407" w:type="dxa"/>
            <w:vMerge/>
          </w:tcPr>
          <w:p w:rsidR="00DE5034" w:rsidP="00DE5034" w:rsidRDefault="00DE5034" w14:paraId="4B94D5A5" wp14:textId="77777777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4407" w:type="dxa"/>
          </w:tcPr>
          <w:p w:rsidR="00DE5034" w:rsidP="00DE5034" w:rsidRDefault="00DE5034" w14:paraId="34B5AF65" wp14:textId="77777777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Zlepšiť odolnosť ľudskej spoločnosti, ako aj ekosystémov proti zmene klímy a rôznym druhom hrozieb súvisiacich s interakciami medzi človekom a prírodou.</w:t>
            </w:r>
          </w:p>
        </w:tc>
      </w:tr>
    </w:tbl>
    <w:p xmlns:wp14="http://schemas.microsoft.com/office/word/2010/wordml" w:rsidRPr="00F369A7" w:rsidR="00F369A7" w:rsidP="00F369A7" w:rsidRDefault="00F369A7" w14:paraId="3DEEC669" wp14:textId="77777777">
      <w:pPr>
        <w:jc w:val="both"/>
        <w:rPr>
          <w:rFonts w:cstheme="minorHAnsi"/>
          <w:b/>
        </w:rPr>
      </w:pPr>
    </w:p>
    <w:p xmlns:wp14="http://schemas.microsoft.com/office/word/2010/wordml" w:rsidR="00F369A7" w:rsidP="00F369A7" w:rsidRDefault="00DE5034" w14:paraId="7DB9C6B3" wp14:textId="77777777">
      <w:pPr>
        <w:pStyle w:val="Default"/>
        <w:rPr>
          <w:color w:val="auto"/>
        </w:rPr>
        <w:sectPr w:rsidR="00F369A7">
          <w:pgSz w:w="11906" w:h="17338" w:orient="portrait"/>
          <w:pgMar w:top="718" w:right="963" w:bottom="647" w:left="1228" w:header="708" w:footer="708" w:gutter="0"/>
          <w:cols w:space="708"/>
          <w:noEndnote/>
        </w:sectPr>
      </w:pPr>
      <w:r>
        <w:rPr>
          <w:rFonts w:asciiTheme="minorHAnsi" w:hAnsiTheme="minorHAnsi" w:cstheme="minorHAnsi"/>
          <w:b/>
          <w:sz w:val="22"/>
          <w:szCs w:val="22"/>
        </w:rPr>
        <w:t>Rozdelenie prioritných oblastí</w:t>
      </w:r>
    </w:p>
    <w:p xmlns:wp14="http://schemas.microsoft.com/office/word/2010/wordml" w:rsidR="00F369A7" w:rsidP="00F369A7" w:rsidRDefault="00F369A7" w14:paraId="21D0B08E" wp14:textId="77777777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F369A7">
        <w:rPr>
          <w:rFonts w:asciiTheme="minorHAnsi" w:hAnsiTheme="minorHAnsi" w:cstheme="minorHAnsi"/>
          <w:b/>
          <w:bCs/>
          <w:sz w:val="22"/>
          <w:szCs w:val="22"/>
        </w:rPr>
        <w:t xml:space="preserve">Cieľom domény Zdravé potraviny a životné prostredie je: </w:t>
      </w:r>
    </w:p>
    <w:p xmlns:wp14="http://schemas.microsoft.com/office/word/2010/wordml" w:rsidRPr="00F369A7" w:rsidR="00DE5034" w:rsidP="00F369A7" w:rsidRDefault="00DE5034" w14:paraId="3656B9AB" wp14:textId="77777777">
      <w:pPr>
        <w:pStyle w:val="Default"/>
        <w:rPr>
          <w:rFonts w:asciiTheme="minorHAnsi" w:hAnsiTheme="minorHAnsi" w:cstheme="minorHAnsi"/>
          <w:sz w:val="22"/>
          <w:szCs w:val="22"/>
        </w:rPr>
      </w:pPr>
    </w:p>
    <w:p xmlns:wp14="http://schemas.microsoft.com/office/word/2010/wordml" w:rsidR="00F369A7" w:rsidP="00DE5034" w:rsidRDefault="00F369A7" w14:paraId="69404F5E" wp14:textId="77777777">
      <w:pPr>
        <w:pStyle w:val="Default"/>
        <w:numPr>
          <w:ilvl w:val="0"/>
          <w:numId w:val="1"/>
        </w:numPr>
        <w:spacing w:after="86"/>
        <w:jc w:val="both"/>
        <w:rPr>
          <w:rFonts w:asciiTheme="minorHAnsi" w:hAnsiTheme="minorHAnsi" w:cstheme="minorHAnsi"/>
          <w:sz w:val="22"/>
          <w:szCs w:val="22"/>
        </w:rPr>
      </w:pPr>
      <w:r w:rsidRPr="00F369A7">
        <w:rPr>
          <w:rFonts w:asciiTheme="minorHAnsi" w:hAnsiTheme="minorHAnsi" w:cstheme="minorHAnsi"/>
          <w:sz w:val="22"/>
          <w:szCs w:val="22"/>
        </w:rPr>
        <w:t xml:space="preserve">Dobehnúť najnovší globálny vývoj v oblasti výskumu a inovácií; </w:t>
      </w:r>
    </w:p>
    <w:p xmlns:wp14="http://schemas.microsoft.com/office/word/2010/wordml" w:rsidR="00F369A7" w:rsidP="00DE5034" w:rsidRDefault="00F369A7" w14:paraId="6E05472B" wp14:textId="77777777">
      <w:pPr>
        <w:pStyle w:val="Default"/>
        <w:numPr>
          <w:ilvl w:val="0"/>
          <w:numId w:val="1"/>
        </w:numPr>
        <w:spacing w:after="86"/>
        <w:jc w:val="both"/>
        <w:rPr>
          <w:rFonts w:asciiTheme="minorHAnsi" w:hAnsiTheme="minorHAnsi" w:cstheme="minorHAnsi"/>
          <w:sz w:val="22"/>
          <w:szCs w:val="22"/>
        </w:rPr>
      </w:pPr>
      <w:r w:rsidRPr="00F369A7">
        <w:rPr>
          <w:rFonts w:asciiTheme="minorHAnsi" w:hAnsiTheme="minorHAnsi" w:cstheme="minorHAnsi"/>
          <w:sz w:val="22"/>
          <w:szCs w:val="22"/>
        </w:rPr>
        <w:t xml:space="preserve">Pomôcť pri vytváraní pridanej hodnoty pre prvovýrobcov; </w:t>
      </w:r>
    </w:p>
    <w:p xmlns:wp14="http://schemas.microsoft.com/office/word/2010/wordml" w:rsidR="00F369A7" w:rsidP="00DE5034" w:rsidRDefault="00F369A7" w14:paraId="199A298C" wp14:textId="77777777">
      <w:pPr>
        <w:pStyle w:val="Default"/>
        <w:numPr>
          <w:ilvl w:val="0"/>
          <w:numId w:val="1"/>
        </w:numPr>
        <w:spacing w:after="86"/>
        <w:jc w:val="both"/>
        <w:rPr>
          <w:rFonts w:asciiTheme="minorHAnsi" w:hAnsiTheme="minorHAnsi" w:cstheme="minorHAnsi"/>
          <w:sz w:val="22"/>
          <w:szCs w:val="22"/>
        </w:rPr>
      </w:pPr>
      <w:r w:rsidRPr="00F369A7">
        <w:rPr>
          <w:rFonts w:asciiTheme="minorHAnsi" w:hAnsiTheme="minorHAnsi" w:cstheme="minorHAnsi"/>
          <w:sz w:val="22"/>
          <w:szCs w:val="22"/>
        </w:rPr>
        <w:t xml:space="preserve">Riešiť slabú diverzifikáciu slovenskej ekonomiky; </w:t>
      </w:r>
    </w:p>
    <w:p xmlns:wp14="http://schemas.microsoft.com/office/word/2010/wordml" w:rsidR="00F369A7" w:rsidP="00DE5034" w:rsidRDefault="00F369A7" w14:paraId="10D8E5DE" wp14:textId="77777777">
      <w:pPr>
        <w:pStyle w:val="Default"/>
        <w:numPr>
          <w:ilvl w:val="0"/>
          <w:numId w:val="1"/>
        </w:numPr>
        <w:spacing w:after="86"/>
        <w:jc w:val="both"/>
        <w:rPr>
          <w:rFonts w:asciiTheme="minorHAnsi" w:hAnsiTheme="minorHAnsi" w:cstheme="minorHAnsi"/>
          <w:sz w:val="22"/>
          <w:szCs w:val="22"/>
        </w:rPr>
      </w:pPr>
      <w:r w:rsidRPr="00F369A7">
        <w:rPr>
          <w:rFonts w:asciiTheme="minorHAnsi" w:hAnsiTheme="minorHAnsi" w:cstheme="minorHAnsi"/>
          <w:sz w:val="22"/>
          <w:szCs w:val="22"/>
        </w:rPr>
        <w:t xml:space="preserve">Reagovať na výzvy spojené s hlavnými </w:t>
      </w:r>
      <w:proofErr w:type="spellStart"/>
      <w:r w:rsidRPr="00F369A7">
        <w:rPr>
          <w:rFonts w:asciiTheme="minorHAnsi" w:hAnsiTheme="minorHAnsi" w:cstheme="minorHAnsi"/>
          <w:sz w:val="22"/>
          <w:szCs w:val="22"/>
        </w:rPr>
        <w:t>megatrendami</w:t>
      </w:r>
      <w:proofErr w:type="spellEnd"/>
      <w:r w:rsidRPr="00F369A7">
        <w:rPr>
          <w:rFonts w:asciiTheme="minorHAnsi" w:hAnsiTheme="minorHAnsi" w:cstheme="minorHAnsi"/>
          <w:sz w:val="22"/>
          <w:szCs w:val="22"/>
        </w:rPr>
        <w:t xml:space="preserve">, ako je udržateľnosť súčasného využívania krajiny; </w:t>
      </w:r>
    </w:p>
    <w:p xmlns:wp14="http://schemas.microsoft.com/office/word/2010/wordml" w:rsidR="00F369A7" w:rsidP="00DE5034" w:rsidRDefault="00F369A7" w14:paraId="247A4082" wp14:textId="77777777">
      <w:pPr>
        <w:pStyle w:val="Default"/>
        <w:numPr>
          <w:ilvl w:val="0"/>
          <w:numId w:val="1"/>
        </w:numPr>
        <w:spacing w:after="86"/>
        <w:jc w:val="both"/>
        <w:rPr>
          <w:rFonts w:asciiTheme="minorHAnsi" w:hAnsiTheme="minorHAnsi" w:cstheme="minorHAnsi"/>
          <w:sz w:val="22"/>
          <w:szCs w:val="22"/>
        </w:rPr>
      </w:pPr>
      <w:r w:rsidRPr="00F369A7">
        <w:rPr>
          <w:rFonts w:asciiTheme="minorHAnsi" w:hAnsiTheme="minorHAnsi" w:cstheme="minorHAnsi"/>
          <w:sz w:val="22"/>
          <w:szCs w:val="22"/>
        </w:rPr>
        <w:t xml:space="preserve">Prijať opatrenia na zastavenie straty biodiverzity a udržateľnosť riadenia dostupných genetických zdrojov; </w:t>
      </w:r>
    </w:p>
    <w:p xmlns:wp14="http://schemas.microsoft.com/office/word/2010/wordml" w:rsidR="00F369A7" w:rsidP="00DE5034" w:rsidRDefault="00F369A7" w14:paraId="5959875D" wp14:textId="77777777">
      <w:pPr>
        <w:pStyle w:val="Default"/>
        <w:numPr>
          <w:ilvl w:val="0"/>
          <w:numId w:val="1"/>
        </w:numPr>
        <w:spacing w:after="86"/>
        <w:jc w:val="both"/>
        <w:rPr>
          <w:rFonts w:asciiTheme="minorHAnsi" w:hAnsiTheme="minorHAnsi" w:cstheme="minorHAnsi"/>
          <w:sz w:val="22"/>
          <w:szCs w:val="22"/>
        </w:rPr>
      </w:pPr>
      <w:r w:rsidRPr="00F369A7">
        <w:rPr>
          <w:rFonts w:asciiTheme="minorHAnsi" w:hAnsiTheme="minorHAnsi" w:cstheme="minorHAnsi"/>
          <w:sz w:val="22"/>
          <w:szCs w:val="22"/>
        </w:rPr>
        <w:t xml:space="preserve">Poskytovať riešenia na zabezpečenie kvality, stability a odolnosti prírodných zdrojov a prírodného kapitálu; </w:t>
      </w:r>
    </w:p>
    <w:p xmlns:wp14="http://schemas.microsoft.com/office/word/2010/wordml" w:rsidR="00F369A7" w:rsidP="00DE5034" w:rsidRDefault="00F369A7" w14:paraId="1BD03952" wp14:textId="77777777">
      <w:pPr>
        <w:pStyle w:val="Default"/>
        <w:numPr>
          <w:ilvl w:val="0"/>
          <w:numId w:val="1"/>
        </w:numPr>
        <w:spacing w:after="86"/>
        <w:jc w:val="both"/>
        <w:rPr>
          <w:rFonts w:asciiTheme="minorHAnsi" w:hAnsiTheme="minorHAnsi" w:cstheme="minorHAnsi"/>
          <w:sz w:val="22"/>
          <w:szCs w:val="22"/>
        </w:rPr>
      </w:pPr>
      <w:r w:rsidRPr="00F369A7">
        <w:rPr>
          <w:rFonts w:asciiTheme="minorHAnsi" w:hAnsiTheme="minorHAnsi" w:cstheme="minorHAnsi"/>
          <w:sz w:val="22"/>
          <w:szCs w:val="22"/>
        </w:rPr>
        <w:t xml:space="preserve">Urýchliť zmenu neudržateľného využívania krajiny na ekologické produkčné ekosystémy; </w:t>
      </w:r>
    </w:p>
    <w:p xmlns:wp14="http://schemas.microsoft.com/office/word/2010/wordml" w:rsidR="00F369A7" w:rsidP="00DE5034" w:rsidRDefault="00F369A7" w14:paraId="1B083C91" wp14:textId="77777777">
      <w:pPr>
        <w:pStyle w:val="Default"/>
        <w:numPr>
          <w:ilvl w:val="0"/>
          <w:numId w:val="1"/>
        </w:numPr>
        <w:spacing w:after="86"/>
        <w:jc w:val="both"/>
        <w:rPr>
          <w:rFonts w:asciiTheme="minorHAnsi" w:hAnsiTheme="minorHAnsi" w:cstheme="minorHAnsi"/>
          <w:sz w:val="22"/>
          <w:szCs w:val="22"/>
        </w:rPr>
      </w:pPr>
      <w:r w:rsidRPr="00F369A7">
        <w:rPr>
          <w:rFonts w:asciiTheme="minorHAnsi" w:hAnsiTheme="minorHAnsi" w:cstheme="minorHAnsi"/>
          <w:sz w:val="22"/>
          <w:szCs w:val="22"/>
        </w:rPr>
        <w:t xml:space="preserve">Zvládnuť rôzne hrozby, ako sú </w:t>
      </w:r>
      <w:proofErr w:type="spellStart"/>
      <w:r w:rsidRPr="00F369A7">
        <w:rPr>
          <w:rFonts w:asciiTheme="minorHAnsi" w:hAnsiTheme="minorHAnsi" w:cstheme="minorHAnsi"/>
          <w:sz w:val="22"/>
          <w:szCs w:val="22"/>
        </w:rPr>
        <w:t>pandemické</w:t>
      </w:r>
      <w:proofErr w:type="spellEnd"/>
      <w:r w:rsidRPr="00F369A7">
        <w:rPr>
          <w:rFonts w:asciiTheme="minorHAnsi" w:hAnsiTheme="minorHAnsi" w:cstheme="minorHAnsi"/>
          <w:sz w:val="22"/>
          <w:szCs w:val="22"/>
        </w:rPr>
        <w:t xml:space="preserve"> situácie, infekčné choroby, prírodné riziká alebo dopady klimatickej zmeny; </w:t>
      </w:r>
    </w:p>
    <w:p xmlns:wp14="http://schemas.microsoft.com/office/word/2010/wordml" w:rsidR="00F369A7" w:rsidP="00DE5034" w:rsidRDefault="00F369A7" w14:paraId="14CB32AF" wp14:textId="77777777">
      <w:pPr>
        <w:pStyle w:val="Default"/>
        <w:numPr>
          <w:ilvl w:val="0"/>
          <w:numId w:val="1"/>
        </w:numPr>
        <w:spacing w:after="86"/>
        <w:jc w:val="both"/>
        <w:rPr>
          <w:rFonts w:asciiTheme="minorHAnsi" w:hAnsiTheme="minorHAnsi" w:cstheme="minorHAnsi"/>
          <w:sz w:val="22"/>
          <w:szCs w:val="22"/>
        </w:rPr>
      </w:pPr>
      <w:r w:rsidRPr="00F369A7">
        <w:rPr>
          <w:rFonts w:asciiTheme="minorHAnsi" w:hAnsiTheme="minorHAnsi" w:cstheme="minorHAnsi"/>
          <w:sz w:val="22"/>
          <w:szCs w:val="22"/>
        </w:rPr>
        <w:t xml:space="preserve">Zlepšiť výživu a vyvinúť udržateľné lokálne potravinové systémy; </w:t>
      </w:r>
    </w:p>
    <w:p xmlns:wp14="http://schemas.microsoft.com/office/word/2010/wordml" w:rsidRPr="00F369A7" w:rsidR="00F369A7" w:rsidP="5118662A" w:rsidRDefault="00F369A7" w14:paraId="7C584092" wp14:textId="62E8F1AB">
      <w:pPr>
        <w:pStyle w:val="Default"/>
        <w:numPr>
          <w:ilvl w:val="0"/>
          <w:numId w:val="1"/>
        </w:numPr>
        <w:spacing w:after="86"/>
        <w:jc w:val="both"/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</w:pPr>
      <w:r w:rsidRPr="5118662A" w:rsidR="00F369A7">
        <w:rPr>
          <w:rFonts w:ascii="Calibri" w:hAnsi="Calibri" w:cs="Calibri" w:asciiTheme="minorAscii" w:hAnsiTheme="minorAscii" w:cstheme="minorAscii"/>
          <w:sz w:val="22"/>
          <w:szCs w:val="22"/>
        </w:rPr>
        <w:t xml:space="preserve">Zabezpečiť, aby existujúce kapacity v oblasti výskumu a inovácií v rámci domény pokračovali vo svojich výskumných činnostiach a posúvali výsledky výskumu smerom k aplikácii v reálnom živote; </w:t>
      </w:r>
    </w:p>
    <w:p xmlns:wp14="http://schemas.microsoft.com/office/word/2010/wordml" w:rsidRPr="00F369A7" w:rsidR="00F369A7" w:rsidP="5118662A" w:rsidRDefault="00F369A7" w14:paraId="37841FA8" wp14:textId="4B69D102">
      <w:pPr>
        <w:pStyle w:val="Default"/>
        <w:numPr>
          <w:ilvl w:val="0"/>
          <w:numId w:val="1"/>
        </w:numPr>
        <w:spacing w:after="86"/>
        <w:jc w:val="both"/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</w:pPr>
      <w:r w:rsidRPr="5118662A" w:rsidR="00F369A7">
        <w:rPr>
          <w:rFonts w:ascii="Calibri" w:hAnsi="Calibri" w:cs="Calibri" w:asciiTheme="minorAscii" w:hAnsiTheme="minorAscii" w:cstheme="minorAscii"/>
          <w:color w:val="auto"/>
          <w:sz w:val="22"/>
          <w:szCs w:val="22"/>
        </w:rPr>
        <w:t xml:space="preserve">Posunúť zainteresované strany v rámci domény smerom k lepšej účasti v Európskom výskumnom priestore, hlavne v programe HE, inovačných programoch a ďalších podporných nástrojoch. </w:t>
      </w:r>
    </w:p>
    <w:p xmlns:wp14="http://schemas.microsoft.com/office/word/2010/wordml" w:rsidRPr="00F369A7" w:rsidR="00F369A7" w:rsidP="00F369A7" w:rsidRDefault="00F369A7" w14:paraId="62486C05" wp14:textId="77777777">
      <w:pPr>
        <w:jc w:val="both"/>
        <w:rPr>
          <w:rFonts w:cstheme="minorHAnsi"/>
        </w:rPr>
      </w:pPr>
    </w:p>
    <w:p xmlns:wp14="http://schemas.microsoft.com/office/word/2010/wordml" w:rsidRPr="00F369A7" w:rsidR="001358B0" w:rsidP="00F369A7" w:rsidRDefault="001358B0" w14:paraId="4101652C" wp14:textId="77777777">
      <w:pPr>
        <w:jc w:val="both"/>
        <w:rPr>
          <w:rFonts w:cstheme="minorHAnsi"/>
        </w:rPr>
      </w:pPr>
    </w:p>
    <w:p xmlns:wp14="http://schemas.microsoft.com/office/word/2010/wordml" w:rsidRPr="00F369A7" w:rsidR="001358B0" w:rsidP="001358B0" w:rsidRDefault="001358B0" w14:paraId="58DA4F82" wp14:textId="77777777">
      <w:pPr>
        <w:jc w:val="both"/>
        <w:rPr>
          <w:rFonts w:cstheme="minorHAnsi"/>
        </w:rPr>
      </w:pPr>
      <w:r w:rsidRPr="00F369A7">
        <w:rPr>
          <w:rFonts w:cstheme="minorHAnsi"/>
        </w:rPr>
        <w:t>​</w:t>
      </w:r>
    </w:p>
    <w:sectPr w:rsidRPr="00F369A7" w:rsidR="001358B0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310FE"/>
    <w:multiLevelType w:val="hybridMultilevel"/>
    <w:tmpl w:val="3E56C35A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8B0"/>
    <w:rsid w:val="001358B0"/>
    <w:rsid w:val="00905CDC"/>
    <w:rsid w:val="00936064"/>
    <w:rsid w:val="00DE5034"/>
    <w:rsid w:val="00EE42D3"/>
    <w:rsid w:val="00F369A7"/>
    <w:rsid w:val="51186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2683F"/>
  <w15:chartTrackingRefBased/>
  <w15:docId w15:val="{3B1DE320-1308-470B-8242-E319627B502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lny" w:default="1">
    <w:name w:val="Normal"/>
    <w:qFormat/>
  </w:style>
  <w:style w:type="character" w:styleId="Predvolenpsmoodseku" w:default="1">
    <w:name w:val="Default Paragraph Font"/>
    <w:uiPriority w:val="1"/>
    <w:semiHidden/>
    <w:unhideWhenUsed/>
  </w:style>
  <w:style w:type="table" w:styleId="Normlnatabu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zoznamu" w:default="1">
    <w:name w:val="No List"/>
    <w:uiPriority w:val="99"/>
    <w:semiHidden/>
    <w:unhideWhenUsed/>
  </w:style>
  <w:style w:type="paragraph" w:styleId="Default" w:customStyle="1">
    <w:name w:val="Default"/>
    <w:rsid w:val="00EE42D3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4B263DBB50E04E80A737C08B7567F5" ma:contentTypeVersion="12" ma:contentTypeDescription="Umožňuje vytvoriť nový dokument." ma:contentTypeScope="" ma:versionID="fc52bbe9041f49bdb8f6f96370b42731">
  <xsd:schema xmlns:xsd="http://www.w3.org/2001/XMLSchema" xmlns:xs="http://www.w3.org/2001/XMLSchema" xmlns:p="http://schemas.microsoft.com/office/2006/metadata/properties" xmlns:ns2="d7ab3f28-ff43-4aea-8c5d-d72b70d5a462" xmlns:ns3="d4babd99-2e15-45b8-a564-dd4d69972728" targetNamespace="http://schemas.microsoft.com/office/2006/metadata/properties" ma:root="true" ma:fieldsID="c2b086152bbe850d5c333c853690d180" ns2:_="" ns3:_="">
    <xsd:import namespace="d7ab3f28-ff43-4aea-8c5d-d72b70d5a462"/>
    <xsd:import namespace="d4babd99-2e15-45b8-a564-dd4d699727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ab3f28-ff43-4aea-8c5d-d72b70d5a4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Značky obrázka" ma:readOnly="false" ma:fieldId="{5cf76f15-5ced-4ddc-b409-7134ff3c332f}" ma:taxonomyMulti="true" ma:sspId="53470ff6-1c61-4f9e-8c6f-d6853ea7288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abd99-2e15-45b8-a564-dd4d69972728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629e7cb8-1d59-4500-95ae-a23f2ee3e816}" ma:internalName="TaxCatchAll" ma:showField="CatchAllData" ma:web="d4babd99-2e15-45b8-a564-dd4d699727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ab3f28-ff43-4aea-8c5d-d72b70d5a462">
      <Terms xmlns="http://schemas.microsoft.com/office/infopath/2007/PartnerControls"/>
    </lcf76f155ced4ddcb4097134ff3c332f>
    <TaxCatchAll xmlns="d4babd99-2e15-45b8-a564-dd4d69972728" xsi:nil="true"/>
  </documentManagement>
</p:properties>
</file>

<file path=customXml/itemProps1.xml><?xml version="1.0" encoding="utf-8"?>
<ds:datastoreItem xmlns:ds="http://schemas.openxmlformats.org/officeDocument/2006/customXml" ds:itemID="{1CB60832-37E4-4F73-9279-F3A1F825DBF5}"/>
</file>

<file path=customXml/itemProps2.xml><?xml version="1.0" encoding="utf-8"?>
<ds:datastoreItem xmlns:ds="http://schemas.openxmlformats.org/officeDocument/2006/customXml" ds:itemID="{6F5D0C6E-BFE6-4FC9-8C5D-73EE1B45DDAB}"/>
</file>

<file path=customXml/itemProps3.xml><?xml version="1.0" encoding="utf-8"?>
<ds:datastoreItem xmlns:ds="http://schemas.openxmlformats.org/officeDocument/2006/customXml" ds:itemID="{A78B35FF-830B-4D0B-AE14-7145BAD7A2F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HP Inc.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Páleniková Veronika</dc:creator>
  <cp:keywords/>
  <dc:description/>
  <cp:lastModifiedBy>Páleniková Veronika</cp:lastModifiedBy>
  <cp:revision>2</cp:revision>
  <dcterms:created xsi:type="dcterms:W3CDTF">2023-11-27T10:30:00Z</dcterms:created>
  <dcterms:modified xsi:type="dcterms:W3CDTF">2023-11-27T14:30:55Z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0x010100644B263DBB50E04E80A737C08B7567F5</vt:lpwstr>
  </property>
  <property fmtid="{D5CDD505-2E9C-101B-9397-08002B2CF9AE}" pid="3" name="MediaServiceImageTags">
    <vt:lpwstr/>
  </property>
</Properties>
</file>